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AB" w:rsidRPr="00FB18AB" w:rsidRDefault="00FB18AB" w:rsidP="00FB18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B18A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B18AB" w:rsidRPr="00FB18AB" w:rsidRDefault="00FB18AB" w:rsidP="00FB18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8AB">
        <w:rPr>
          <w:rFonts w:ascii="Times New Roman" w:hAnsi="Times New Roman" w:cs="Times New Roman"/>
          <w:sz w:val="26"/>
          <w:szCs w:val="26"/>
        </w:rPr>
        <w:t xml:space="preserve">Правительства Республики Хакасия </w:t>
      </w:r>
    </w:p>
    <w:p w:rsidR="00FB18AB" w:rsidRPr="00FB18AB" w:rsidRDefault="00FB18AB" w:rsidP="00FB18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8AB">
        <w:rPr>
          <w:rFonts w:ascii="Times New Roman" w:hAnsi="Times New Roman" w:cs="Times New Roman"/>
          <w:sz w:val="26"/>
          <w:szCs w:val="26"/>
        </w:rPr>
        <w:t>от 16.09.2016 № 455</w:t>
      </w:r>
    </w:p>
    <w:p w:rsidR="00FB18AB" w:rsidRPr="00FB18AB" w:rsidRDefault="00FB18AB" w:rsidP="00FB18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18AB" w:rsidRPr="00FB18AB" w:rsidRDefault="00FB18AB" w:rsidP="00FB18AB">
      <w:pPr>
        <w:autoSpaceDE w:val="0"/>
        <w:autoSpaceDN w:val="0"/>
        <w:adjustRightInd w:val="0"/>
        <w:spacing w:after="0" w:line="240" w:lineRule="auto"/>
        <w:ind w:right="41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уполномоченном  исполнительном органе государственной власти Республики Хакасия на ведение реестра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в многоквартирном доме на территории Республики Хакасия </w:t>
      </w:r>
    </w:p>
    <w:p w:rsidR="00FB18AB" w:rsidRPr="00FB18AB" w:rsidRDefault="00FB18AB" w:rsidP="00FB1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18AB" w:rsidRPr="00FB18AB" w:rsidRDefault="00FB18AB" w:rsidP="00FB18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B18AB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Правительство Республики Хакасия ПОСТАНОВЛЯЕТ:</w:t>
      </w:r>
    </w:p>
    <w:p w:rsidR="00FB18AB" w:rsidRPr="00FB18AB" w:rsidRDefault="00FB18AB" w:rsidP="00FB18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B18AB">
        <w:rPr>
          <w:rFonts w:ascii="Times New Roman" w:hAnsi="Times New Roman" w:cs="Times New Roman"/>
          <w:sz w:val="26"/>
          <w:szCs w:val="26"/>
        </w:rPr>
        <w:t>Определить Министерство строительства и жилищно-коммунального хозяйства Республики Хакасия исполнительным органом государственной власти Республики Хакасия, уполномоченным на ведение реестра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в многоквартирном доме на территории Республики Хакасия.</w:t>
      </w:r>
    </w:p>
    <w:p w:rsidR="00FB18AB" w:rsidRPr="00FB18AB" w:rsidRDefault="00FB18AB" w:rsidP="00FB18AB">
      <w:pPr>
        <w:spacing w:after="0" w:line="240" w:lineRule="auto"/>
      </w:pPr>
    </w:p>
    <w:p w:rsidR="00FB18AB" w:rsidRPr="00FB18AB" w:rsidRDefault="00FB18AB" w:rsidP="00FB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Республики Хакасия – </w:t>
      </w:r>
    </w:p>
    <w:p w:rsidR="00FB18AB" w:rsidRPr="00FB18AB" w:rsidRDefault="00FB18AB" w:rsidP="00FB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Правительства </w:t>
      </w:r>
    </w:p>
    <w:p w:rsidR="00FB18AB" w:rsidRPr="00FB18AB" w:rsidRDefault="00FB18AB" w:rsidP="00FB18AB">
      <w:r w:rsidRPr="00FB18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  <w:r w:rsidRPr="00FB18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18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18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18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18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18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18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18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В. Зимин</w:t>
      </w:r>
    </w:p>
    <w:p w:rsidR="00DA2B75" w:rsidRDefault="00DA2B75"/>
    <w:sectPr w:rsidR="00DA2B75" w:rsidSect="009422B4">
      <w:headerReference w:type="default" r:id="rId7"/>
      <w:pgSz w:w="11906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28" w:rsidRDefault="00325E28">
      <w:pPr>
        <w:spacing w:after="0" w:line="240" w:lineRule="auto"/>
      </w:pPr>
      <w:r>
        <w:separator/>
      </w:r>
    </w:p>
  </w:endnote>
  <w:endnote w:type="continuationSeparator" w:id="0">
    <w:p w:rsidR="00325E28" w:rsidRDefault="0032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28" w:rsidRDefault="00325E28">
      <w:pPr>
        <w:spacing w:after="0" w:line="240" w:lineRule="auto"/>
      </w:pPr>
      <w:r>
        <w:separator/>
      </w:r>
    </w:p>
  </w:footnote>
  <w:footnote w:type="continuationSeparator" w:id="0">
    <w:p w:rsidR="00325E28" w:rsidRDefault="0032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1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3993" w:rsidRPr="0054079D" w:rsidRDefault="00FB18A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07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07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07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407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3993" w:rsidRDefault="00325E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AB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25E28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1B53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18AB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2016-09-22T03:16:00Z</dcterms:created>
  <dcterms:modified xsi:type="dcterms:W3CDTF">2016-09-22T03:16:00Z</dcterms:modified>
</cp:coreProperties>
</file>