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Приказ ГЖИ РХ от 06.10.2015 </w:t>
      </w:r>
      <w:bookmarkStart w:id="0" w:name="_GoBack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№ 112-о </w:t>
      </w:r>
      <w:bookmarkEnd w:id="0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"О проведении республиканского конкурса "Лучшая управляющая организация Республики Хакасия - 2015"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 Р И К А З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от 06 октября 2015 года       № 112-о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г. Абакан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О проведении республиканского конкурса «Лучшая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управляющая организация Республики Хакасия - 2015»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В целях определения лучших организаций, занятых в сфере управления многоквартирными домами, обобщения и распространения положительного опыта в их работе, а также стимулирования управляющих организаций к достижению высоких результатов в своей деятельности п р и </w:t>
      </w:r>
      <w:proofErr w:type="gram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к</w:t>
      </w:r>
      <w:proofErr w:type="gram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а з ы в а ю: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1.      Провести с 07.10.2015 по 30.11.2015 республиканский конкурс «Лучшая управляющая организация Республики Хакасия - 2015».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2.      Утвердить Положение о республиканском конкурсе «Лучшая управляющая организация Республики Хакасия - 2015» (Приложение 1 к настоящему Приказу).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Руководитель инспекции                                                                  М.В. Виноградов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Приложение 1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к приказу ГЖИ РХ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от 06.10.2015 № 112-о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Положение о республиканском конкурсе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«Лучшая управляющая организация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Республики Хакасия - 2015»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1. Общие положения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1.1.     Настоящее Положение определяет порядок организации и проведения республиканского конкурса «Лучшая управляющая организация Республики Хакасия - 2015» (далее - Конкурс).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1.2. Основные цели и задачи Конкурса: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1.2.1. Определение лучших организаций, занятых в сфере управления многоквартирными домами.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lastRenderedPageBreak/>
        <w:t>1.2.2. Обобщение и распространение положительного опыта в работе управляющих организаций на территории Республики Хакасия.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1.2.3. Стимулирование управляющих организаций к достижению высоких результатов в своей деятельности.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1.3. В Конкурсе могут принять участие организации Республики Хакасия, работающие в сфере управления многоквартирными домами.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2. Конкурсная комиссия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2.1.     Для проведения Конкурса создается конкурсная комиссия (Приложение № 1 к настоящему Положению).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2.2.     Конкурсная комиссия состоит из председателя, заместителя председателя, секретаря и членов комиссии.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2.3.     Председатель конкурсной комиссии вправе привлекать к работе конкурсной комиссии независимых экспертов (с правом совещательного голоса), создавать рабочие группы.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2.4.     Заседание конкурсной комиссии считается правомочным, если на нем присутствует более половины ее состава. Решения конкурсной комиссии принимаются большинством голосов присутствующих членов конкурсной комиссии открытым голосованием.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3. Участники конкурса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3.1 Участниками Конкурса признаются управляющие организации, направившие в конкурсную комиссию в срок, установленный Приказом Государственной жилищной инспекции Республики Хакасия о проведении Конкурса, все необходимые конкурсные материалы, предусмотренные пунктом 4.3. настоящего Положения.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4. Условия участия в Конкурсе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4.1. Участие в Конкурсе добровольное и бесплатное.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4.2. Конкурс является открытым и проводится в соответствии с настоящим Положением.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4.3. Конкурсные материалы, представляемые Участниками, включают: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заявку на участие в Конкурсе в соответствии с Приложением № 2 к настоящему Положению, заверенную подписью руководителя управляющей организации;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пояснительную записку;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сведения, необходимые для оценки деятельности управляющей организации, в соответствии с Приложением № 3 к настоящему Положению с представлением подтверждающих документов или копий документов, заверенных в установленном порядке;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фотоальбом, иллюстрирующий деятельность управляющей организации в печатном или электронном вариантах (по желанию участника).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4.4. Пояснительная записка должна содержать следующую информацию об управляющей организации: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полное наименование;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lastRenderedPageBreak/>
        <w:t>- почтовый адрес, номера телефонов, номер факса;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фамилия, имя, отчество руководителя;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форма собственности, дата образования, основной вид деятельности, сведения об организационной структуре.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4.5. Управляющей организации может быть отказано в допуске к участию в Конкурсе в случае, если представлены не все конкурсные материалы, указанные в п. 4.3. настоящего Положения, или представлены с нарушением установленного срока подачи.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5.         Порядок проведения Конкурса и подведения итогов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5.1.     Отчетным периодом для управляющих организаций, принимающих участие в Конкурсе, является 2015 год. Итоги подводятся до 31.12.2015 года.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5.2.     Победителями Конкурса признаются управляющие организации, набравшие наибольшее количество баллов по критериям оценки деятельности участников Конкурса, приведенным в приложении № 4 к настоящему Положению.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5.3.     По результатам Конкурса определяются три лучшие управляющие организации Республики   Хакасия.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5.4.     Итоги Конкурса оформляются протоколом заседания конкурсной комиссии.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5.5.     Награждение победителей Конкурса проводится во время торжественных мероприятий, посвященных Дню работника жилищно-коммунального хозяйства и бытового обслуживания, в марте 2016 года.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Приложение 1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Состав конкурсной комиссии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1. Виноградов Максим Васильевич, руководитель Государственной жилищной инспекции Республики Хакасия, председатель конкурсной комиссии,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2. Гусаченко Алексей Александрович, заместитель </w:t>
      </w:r>
      <w:proofErr w:type="gram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руководителя  Государственной</w:t>
      </w:r>
      <w:proofErr w:type="gram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жилищной инспекции Республики Хакасия, член конкурсной комиссии,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3. Смирнова Наталья Владимировна, начальник отдела юридический службы Государственной жилищной инспекции Республики Хакасия, член конкурсной комиссии,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4. Русинов Тимофей Николаевич, начальник отдела технического надзора Государственной жилищной инспекции Республики Хакасия, член конкурсной комиссии,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5. Панова Татьяна Владимировна, начальника отдела экономического надзора за предоставлением жилищно-коммунальных услуг, член конкурсной комиссии,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6. Руденко Анастасия Сергеевна, специалист 1 разряда отдела кадровой и административной работы Государственной жилищной инспекции Республики Хакасия, секретарь конкурсной комиссии,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7. Представитель общественного совета при Государственной жилищной инспекции Республики Хакасия (по согласованию),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8. Представитель общественного совета председателей советов многоквартирных домов (по согласованию).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lastRenderedPageBreak/>
        <w:t>Приложение 2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Заявка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 участие в республиканском конкурсе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«Лучшая управляющая организация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Республики Хакасия - 2015»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 Председателю конкурсной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  комиссии М.В. Виноградову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Прошу включить _________________________________________________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(название организации)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в список участников республиканского конкурса «Лучшая управляющая организация Республики Хакасия - 2015». Требуемые конкурсные материалы прилагаются.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Дата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М.П.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Руководитель          _____________________</w:t>
      </w:r>
      <w:proofErr w:type="gram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_  Ф.И.О.</w:t>
      </w:r>
      <w:proofErr w:type="gram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руководителя организации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                                  (подпись руководителя организации)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Приложение 3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Сведения, необходимые для оценки деятельности управляющей организации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1.      Критерии, учитываемые в динамике: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наличие лицензии,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общая площадь многоквартирных домов, находящихся в управлении,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- доля заключенных договоров управления с собственниками </w:t>
      </w:r>
      <w:proofErr w:type="gram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помещений  от</w:t>
      </w:r>
      <w:proofErr w:type="gram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общего числа собственников в многоквартирных домах,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доля многоквартирных домов от всех видов домов, находящихся в управлении управляющей организации, в которых решением общего собрания собственников избраны уполномоченные представители собственников дома,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собираемость платежей за жилищно-коммунальные услуги,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доля многоквартирных домов от общего количества многоквартирных домов, в которых осуществляется управление оборудованных коллективными (общедомовыми) приборами учета коммунальных ресурсов: тепла, холодной воды, горячей воды, электроэнергии,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- дебиторская задолженность населения в расчете на 1 </w:t>
      </w:r>
      <w:proofErr w:type="spell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м.кв</w:t>
      </w:r>
      <w:proofErr w:type="spell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. обслуживаемой площади,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наличие единого счета-квитанции, выполненного с учетом соблюдения конфиденциальности персональных данных (152-ФЗ от 27.07.2006г.),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- доля многоквартирных домов, по результатам управления которыми организация представила отчетность перед </w:t>
      </w:r>
      <w:proofErr w:type="gram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общими  собраниями</w:t>
      </w:r>
      <w:proofErr w:type="gram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собственников помещений,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lastRenderedPageBreak/>
        <w:t xml:space="preserve">- наличие официального интернет-сайта, полнота раскрытия информации в соответствии со стандартами </w:t>
      </w:r>
      <w:proofErr w:type="gram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раскрытия  информации</w:t>
      </w:r>
      <w:proofErr w:type="gram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организациями, осуществляющими деятельность в сфере управления многоквартирными домами (Постановление Правительства РФ от 23.09.2010 №731),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количество обращений граждан в диспетчерскую службу управляющей организации, связанных с низким качеством оказания услуг.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2. Иные критерии: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срок работы организации в сфере управления жилищным фондом,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наличие пакета технической документации на все дома: технический паспорт, документы (акты) о приемке результатов работ, акты осмотра, проверки состояния (испытания) инженерных коммуникаций и оборудования, многоквартирного дома, инструкции по эксплуатации многоквартирного дома,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- наличие программы энергосбережения и повышения </w:t>
      </w:r>
      <w:proofErr w:type="spell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энергоэффективности</w:t>
      </w:r>
      <w:proofErr w:type="spell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(предоставить документ),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- доля </w:t>
      </w:r>
      <w:proofErr w:type="gram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многоквартирных домов</w:t>
      </w:r>
      <w:proofErr w:type="gram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оснащенных энергосберегающим оборудованием,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наличие планов текущего ремонта общего имущества собственников помещений в многоквартирных домах,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- наличие и </w:t>
      </w:r>
      <w:proofErr w:type="gram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реализация  планов</w:t>
      </w:r>
      <w:proofErr w:type="gram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благоустройства, озеленения дворовой территории,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наличие и исполнение графиков весеннего и осеннего осмотра жилищного фонда (предоставляются графики и акты осмотров).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Приложение 4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Критерии оценки республиканского конкурса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«Лучшая управляющая организация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Республики Хакасия – 2015»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№ п/п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Показатель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Критерии оценки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Оценка (баллы)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Обеспечение технического состояния многоквартирного дома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Наличие и состояние следующей технической документации на многоквартирный дом, находящийся в управлении: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оформленных надлежащим образом документов, подтверждающих выбор способа управления;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100%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 балла – 90%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lastRenderedPageBreak/>
        <w:t>3 балла – 80%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менее 80% от количества домов.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технического паспорта, который содержит описание объектов недвижимости, выданного в установленном законодательством порядке;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100%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 балла – 90%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80%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менее 80% от количества домов.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- инструкции по эксплуатации многоквартирного дома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 (для многоквартирных домов, введенных в эксплуатацию после 1 июля 2007 года);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100%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 балла – 90%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80%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менее 80% от количества домов.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копии кадастрового паспорта земельного участка, удостоверенной органом, осуществляющим деятельность по ведению государственного земельного кадастра.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100%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 балла – 90%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80%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менее 80% от количества домов.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Наличие планов текущего и капитального ремонтов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Наличие решения собственников помещений об утверждении смет текущего и капитального ремонтов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Выполнение планов текущего и капитального ремонтов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выполнение на 100%;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выполнение от 80% до 100%;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выполнение менее 80%.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Наличие плана мероприятий по подготовке домов к осенне-зимнему периоду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lastRenderedPageBreak/>
        <w:t>Выполнение плана мероприятий по подготовке домов к осенне-зимнему периоду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выполнение на 100%;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выполнение от 80% до 100%;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выполнение менее 80%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Ведение мониторинга технического состояния жилищного фонда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2.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Содержание придомовой территории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Соблюдение графика вывоза твердых бытовых отходов от домов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Состояние контейнерных площадок (отсутствие мусора возле мусороприемных контейнеров, залежалых отходов в них, имеется ограждение) – оценивается выборочно одинаковое количество у каждого участника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100%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от 80% до 100%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 балл – менее 80%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полное отсутствие контейнерных площадок в указанном состоянии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Наличие скамеек, урн, хозяйственной площадки (оценивается выборочно одинаковое количество домов у каждого участника)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100%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от 80% до 100%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 балл – менее 80%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полное отсутствие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Наличие спортивных площадок, детских игровых городков (оценивается выборочно одинаковое количество дворов у каждого участника)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100%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от 80% до 100%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 балл – менее 80%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полное отсутствие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Исправность малых архитектурных форм (оценивается выборочно одинаковое количество дворов у каждого участника)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100%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от 80% до 100%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lastRenderedPageBreak/>
        <w:t>1 балл – менее 80% от количества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Наличие указателей с наименованиями улиц и номерами домов, досок объявлений (оценивается выборочно одинаковое количество домов у каждого участника)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100%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от 80% до 100%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 балл – менее 80% от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полное отсутствие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Качество предоставления услуг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Наличие договоров управления со всеми собственниками помещений в многоквартирном доме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100% охват;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менее 100%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Ежегодное, в течение первого квартала текущего года, представление собственникам помещений отчета о работе за предыдущий год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Наличие подписанного договора о предоставлении коммунальных ресурсов с </w:t>
      </w:r>
      <w:proofErr w:type="spell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ресурсоснабжающей</w:t>
      </w:r>
      <w:proofErr w:type="spell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организацией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100</w:t>
      </w:r>
      <w:proofErr w:type="gram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%  от</w:t>
      </w:r>
      <w:proofErr w:type="gram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необходимого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 балла – 90% от необходимого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0 80% от необходимого количества;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менее 80% необходимого количества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Количество обоснованных претензий собственников помещений на отсутствие или поставку некачественных коммунальных услуг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при отсутствии претензий;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 балла – до 5% от количества лицевых счетов;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от 5% до 10% от количества лицевых счетов;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свыше 10% от количества лицевых счетов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Качество управления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Наличие внедрения при проведении ремонта общего имущества многоквартирного дома прогрессивных и оригинальных (в том числе собственных и впервые примененных) машин, механизмов, оборудования, приборов, материалов, конструкций, изделий, технологий и решений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постоянная работа в этом направлении;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lastRenderedPageBreak/>
        <w:t>0 баллов – отсутствие работы в этом направлении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Количество предписаний Государственной жилищной инспекции Республики Хакасия об устранении нарушений законодательства РФ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Количество административных производств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Оценивается пропорционально количеству многоквартирных домов, находящихся в управлении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при отсутствии;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 балла – имеются, но устранены в установленные сроки;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имеются, но устранены с превышением установленных сроков;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0 баллов – при </w:t>
      </w:r>
      <w:proofErr w:type="spell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неустранении</w:t>
      </w:r>
      <w:proofErr w:type="spellEnd"/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Наличие Совета многоквартирного дома и его председателя, уполномоченного общим собранием собственников помещений (оценивается выборочно одинаковое количество домов у каждого участника)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100%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3 балла – от 80% до 100% </w:t>
      </w:r>
      <w:proofErr w:type="gram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от количество</w:t>
      </w:r>
      <w:proofErr w:type="gram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 балл – менее 80%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полное отсутствие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Наличие собственной диспетчерской службы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при наличии службы или договоров с организацией, имеющей такую службу;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при отсутствии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Раскрытие информации в соответствии со стандартами раскрытия информации, установленными постановлением Правительства РФ от 23.09.2010 № 731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при наличии, со 100% информации;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 балла – при наличии, с неполной информацией;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при отсутствии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5.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Деятельность в сфере энергосбережения и </w:t>
      </w:r>
      <w:proofErr w:type="spell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энергоэффективности</w:t>
      </w:r>
      <w:proofErr w:type="spellEnd"/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Наличие программы энергосбережения и повышения </w:t>
      </w:r>
      <w:proofErr w:type="spellStart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энергоэффективности</w:t>
      </w:r>
      <w:proofErr w:type="spellEnd"/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(предоставить документ)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при наличии,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при отсутствии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Доля многоквартирных домов, оснащенных энергосберегающим оборудованием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5 баллов – 100%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4 балла – 90% от количества домов;</w:t>
      </w:r>
    </w:p>
    <w:p w:rsidR="00A47B78" w:rsidRPr="00A47B78" w:rsidRDefault="00A47B78" w:rsidP="00A47B78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lastRenderedPageBreak/>
        <w:t>3 балла – 80% от количества домов;</w:t>
      </w:r>
    </w:p>
    <w:p w:rsidR="005C0F0E" w:rsidRPr="00A47B78" w:rsidRDefault="00A47B78" w:rsidP="00A47B78">
      <w:r w:rsidRPr="00A47B78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0 баллов – менее 80% от количества домов</w:t>
      </w:r>
    </w:p>
    <w:sectPr w:rsidR="005C0F0E" w:rsidRPr="00A4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F"/>
    <w:rsid w:val="004A70B6"/>
    <w:rsid w:val="005C0F0E"/>
    <w:rsid w:val="00A47B78"/>
    <w:rsid w:val="00E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0F0F-C667-4024-A4BA-E7BAA97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D630-1B6F-4B97-BD7B-4C9513C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В.В. Быков</dc:creator>
  <cp:keywords/>
  <dc:description/>
  <cp:lastModifiedBy>Виктор В.В. Быков</cp:lastModifiedBy>
  <cp:revision>2</cp:revision>
  <dcterms:created xsi:type="dcterms:W3CDTF">2018-02-03T05:41:00Z</dcterms:created>
  <dcterms:modified xsi:type="dcterms:W3CDTF">2018-02-03T05:41:00Z</dcterms:modified>
</cp:coreProperties>
</file>